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方正小标宋简体" w:eastAsia="方正小标宋简体" w:cs="Times New Roman"/>
          <w:sz w:val="44"/>
          <w:szCs w:val="44"/>
        </w:rPr>
        <w:t>在线笔试操作手册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在线笔试需使用电脑，根据邮件通知中的链接，下载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易考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系统，安装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易考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客户端</w:t>
      </w:r>
      <w:r>
        <w:rPr>
          <w:rFonts w:ascii="Times New Roman" w:hAnsi="Times New Roman" w:eastAsia="仿宋_GB2312" w:cs="Times New Roman"/>
          <w:sz w:val="32"/>
          <w:szCs w:val="32"/>
        </w:rPr>
        <w:t>，同时需用移动终端下载并登录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/>
          <w:sz w:val="32"/>
          <w:szCs w:val="32"/>
        </w:rPr>
        <w:t>腾讯会议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应用程序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ind w:firstLine="640" w:firstLineChars="200"/>
        <w:outlineLvl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一、登录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“</w:t>
      </w:r>
      <w:r>
        <w:rPr>
          <w:rFonts w:ascii="Times New Roman" w:hAnsi="黑体" w:eastAsia="黑体" w:cs="Times New Roman"/>
          <w:sz w:val="32"/>
          <w:szCs w:val="32"/>
        </w:rPr>
        <w:t>易考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”</w:t>
      </w:r>
      <w:r>
        <w:rPr>
          <w:rFonts w:ascii="Times New Roman" w:hAnsi="黑体" w:eastAsia="黑体" w:cs="Times New Roman"/>
          <w:sz w:val="32"/>
          <w:szCs w:val="32"/>
        </w:rPr>
        <w:t>系统的操作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1、登录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易考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客户端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使用电脑打开考试系统，输入邮件和短信通知中的考试口令和准考证号，界面如下：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3190875" cy="2392680"/>
            <wp:effectExtent l="0" t="0" r="0" b="7620"/>
            <wp:docPr id="7" name="图片 7" descr="C:\Users\liwei\AppData\Local\Temp\WeChat Files\1c4a10cd6cd25bebd66d27df54a011d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liwei\AppData\Local\Temp\WeChat Files\1c4a10cd6cd25bebd66d27df54a011d.png"/>
                    <pic:cNvPicPr>
                      <a:picLocks noChangeAspect="true" noChangeArrowheads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0833" cy="24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5274310" cy="1867535"/>
            <wp:effectExtent l="0" t="0" r="2540" b="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 noChangeArrowheads="true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2、点击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调试摄像头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测试本机摄像头是否可用，确认摄像头可用即可登录考试。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4337050" cy="3512820"/>
            <wp:effectExtent l="0" t="0" r="6350" b="0"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 noChangeArrowheads="true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8710" cy="3522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3、确认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个人信息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2834640" cy="3228340"/>
            <wp:effectExtent l="0" t="0" r="3810" b="10160"/>
            <wp:docPr id="5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true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b="6613"/>
                    <a:stretch>
                      <a:fillRect/>
                    </a:stretch>
                  </pic:blipFill>
                  <pic:spPr>
                    <a:xfrm>
                      <a:off x="0" y="0"/>
                      <a:ext cx="2851979" cy="322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手持身份证</w:t>
      </w:r>
      <w:r>
        <w:rPr>
          <w:rFonts w:ascii="Times New Roman" w:hAnsi="Times New Roman" w:eastAsia="仿宋_GB2312" w:cs="Times New Roman"/>
          <w:sz w:val="32"/>
          <w:szCs w:val="32"/>
        </w:rPr>
        <w:t>进行登录拍照，请按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正确的拍照姿势</w:t>
      </w:r>
      <w:r>
        <w:rPr>
          <w:rFonts w:ascii="Times New Roman" w:hAnsi="Times New Roman" w:eastAsia="仿宋_GB2312" w:cs="Times New Roman"/>
          <w:sz w:val="32"/>
          <w:szCs w:val="32"/>
        </w:rPr>
        <w:t>拍摄：</w:t>
      </w:r>
    </w:p>
    <w:p>
      <w:pPr>
        <w:spacing w:line="720" w:lineRule="auto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4355465" cy="4041775"/>
            <wp:effectExtent l="0" t="0" r="0" b="0"/>
            <wp:docPr id="4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true" noChangeArrowheads="true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6023" cy="404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4902835" cy="3464560"/>
            <wp:effectExtent l="0" t="0" r="12065" b="2540"/>
            <wp:docPr id="9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true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835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完成面部信息识别比对后，会出现开考倒计时，倒计时结束后自动进入考试：</w:t>
      </w:r>
    </w:p>
    <w:p>
      <w:pPr>
        <w:spacing w:line="72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4655185" cy="3190875"/>
            <wp:effectExtent l="0" t="0" r="0" b="0"/>
            <wp:docPr id="18" name="图片 18" descr="_images/c002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_images/c002.png"/>
                    <pic:cNvPicPr>
                      <a:picLocks noChangeAspect="true" noChangeArrowheads="true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1989" cy="319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6、进入答题页面：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4352290</wp:posOffset>
            </wp:positionH>
            <wp:positionV relativeFrom="paragraph">
              <wp:posOffset>223520</wp:posOffset>
            </wp:positionV>
            <wp:extent cx="830580" cy="5207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0696" cy="52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4857750</wp:posOffset>
                </wp:positionH>
                <wp:positionV relativeFrom="paragraph">
                  <wp:posOffset>121920</wp:posOffset>
                </wp:positionV>
                <wp:extent cx="313690" cy="122555"/>
                <wp:effectExtent l="4445" t="4445" r="5715" b="6350"/>
                <wp:wrapNone/>
                <wp:docPr id="21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690" cy="122555"/>
                        </a:xfrm>
                        <a:prstGeom prst="flowChartProcess">
                          <a:avLst/>
                        </a:prstGeom>
                        <a:noFill/>
                        <a:ln w="9525" cap="flat" cmpd="sng">
                          <a:solidFill>
                            <a:srgbClr val="04AC48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109" type="#_x0000_t109" style="position:absolute;left:0pt;margin-left:382.5pt;margin-top:9.6pt;height:9.65pt;width:24.7pt;z-index:251663360;mso-width-relative:page;mso-height-relative:page;" filled="f" stroked="t" coordsize="21600,21600" o:gfxdata="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FgAAAGRycy9QSwECFAAUAAAACACHTuJAmMoQr9YAAAAJAQAADwAAAAAAAAABACAAAAA4&#10;AAAAZHJzL2Rvd25yZXYueG1sUEsBAhQAFAAAAAgAh07iQIitZ7n2AQAAvQMAAA4AAAAAAAAAAQAg&#10;AAAAOwEAAGRycy9lMm9Eb2MueG1sUEsFBgAAAAAGAAYAWQEAAKMFAAAAAA==&#10;">
                <v:fill on="f" focussize="0,0"/>
                <v:stroke color="#04AC4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4341495</wp:posOffset>
                </wp:positionH>
                <wp:positionV relativeFrom="paragraph">
                  <wp:posOffset>270510</wp:posOffset>
                </wp:positionV>
                <wp:extent cx="439420" cy="45085"/>
                <wp:effectExtent l="4445" t="4445" r="13335" b="7620"/>
                <wp:wrapNone/>
                <wp:docPr id="29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20" cy="450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109" type="#_x0000_t109" style="position:absolute;left:0pt;margin-left:341.85pt;margin-top:21.3pt;height:3.55pt;width:34.6pt;z-index:251664384;mso-width-relative:page;mso-height-relative:page;" fillcolor="#FFFFFF" filled="t" stroked="t" coordsize="21600,21600" o:gfxdata="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2e9YqNgAAAAJAQAADwAAAAAAAAABACAAAAA4AAAA&#10;ZHJzL2Rvd25yZXYueG1sUEsBAhQAFAAAAAgAh07iQNas1KLxAQAA5QMAAA4AAAAAAAAAAQAgAAAA&#10;PQ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3568700</wp:posOffset>
                </wp:positionH>
                <wp:positionV relativeFrom="paragraph">
                  <wp:posOffset>299720</wp:posOffset>
                </wp:positionV>
                <wp:extent cx="755650" cy="133350"/>
                <wp:effectExtent l="4445" t="5080" r="20955" b="13970"/>
                <wp:wrapNone/>
                <wp:docPr id="20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281pt;margin-top:23.6pt;height:10.5pt;width:59.5pt;z-index:251662336;mso-width-relative:page;mso-height-relative:page;" fillcolor="#FFFFFF" filled="t" stroked="t" coordsize="21600,21600" o:gfxdata="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DHRm2V1wAAAAkBAAAPAAAAAAAAAAEAIAAAADgAAABkcnMvZG93bnJldi54bWxQSwEC&#10;FAAUAAAACACHTuJAzwu5tN8BAADUAwAADgAAAAAAAAABACAAAAA8AQAAZHJzL2Uyb0RvYy54bWxQ&#10;SwUGAAAAAAYABgBZAQAAjQU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5274310" cy="2970530"/>
            <wp:effectExtent l="0" t="0" r="2540" b="1270"/>
            <wp:docPr id="12" name="图片 12" descr="_images/c003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images/c003.png"/>
                    <pic:cNvPicPr>
                      <a:picLocks noChangeAspect="true" noChangeArrowheads="true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屏幕主体部分为试题内容；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屏幕右侧显示题号及答题情况（已答、未答等）；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屏幕左下可以切换试题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上一题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”“</w:t>
      </w:r>
      <w:r>
        <w:rPr>
          <w:rFonts w:ascii="Times New Roman" w:hAnsi="Times New Roman" w:eastAsia="仿宋_GB2312" w:cs="Times New Roman"/>
          <w:sz w:val="32"/>
          <w:szCs w:val="32"/>
        </w:rPr>
        <w:t>下一题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outlineLvl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二、移动终端腾讯会议软件的下载及登录操作</w:t>
      </w:r>
    </w:p>
    <w:p>
      <w:pPr>
        <w:ind w:firstLine="640" w:firstLineChars="200"/>
        <w:outlineLvl w:val="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1、下载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腾讯会议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应在移动终端ios或Android系统对应的应用商店下载腾讯会议应用程序，安装完成后启动应用程序。可扫码自动识别下载。</w:t>
      </w:r>
    </w:p>
    <w:p>
      <w:pPr>
        <w:spacing w:line="720" w:lineRule="auto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2221230" cy="2230120"/>
            <wp:effectExtent l="0" t="0" r="7620" b="17780"/>
            <wp:docPr id="28" name="图片 28" descr="C:\Users\SHUANG~1\AppData\Local\Temp\WeChat Files\68cb96a58eec743ef0bb010ab74765a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SHUANG~1\AppData\Local\Temp\WeChat Files\68cb96a58eec743ef0bb010ab74765a.png"/>
                    <pic:cNvPicPr>
                      <a:picLocks noChangeAspect="true" noChangeArrowheads="true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l="2420" t="2017" r="-1"/>
                    <a:stretch>
                      <a:fillRect/>
                    </a:stretch>
                  </pic:blipFill>
                  <pic:spPr>
                    <a:xfrm>
                      <a:off x="0" y="0"/>
                      <a:ext cx="2221230" cy="223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720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outlineLvl w:val="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2、登录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腾讯会议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登录界面如下：</w:t>
      </w:r>
    </w:p>
    <w:p>
      <w:pPr>
        <w:ind w:firstLine="420" w:firstLineChars="2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3495675" cy="2038350"/>
            <wp:effectExtent l="0" t="0" r="9525" b="0"/>
            <wp:docPr id="17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点击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加入会议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594995</wp:posOffset>
                </wp:positionH>
                <wp:positionV relativeFrom="paragraph">
                  <wp:posOffset>622935</wp:posOffset>
                </wp:positionV>
                <wp:extent cx="3288030" cy="688340"/>
                <wp:effectExtent l="13970" t="0" r="31750" b="2159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030" cy="68834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6.85pt;margin-top:49.05pt;height:54.2pt;width:258.9pt;z-index:251652096;v-text-anchor:middle;mso-width-relative:page;mso-height-relative:page;" filled="f" stroked="t" coordsize="21600,21600" o:gfxdata="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BYA&#10;AABkcnMvUEsBAhQAFAAAAAgAh07iQNN8+L/YAAAACQEAAA8AAAAAAAAAAQAgAAAAOAAAAGRycy9k&#10;b3ducmV2LnhtbFBLAQIUABQAAAAIAIdO4kB7ZuexXgIAAJwEAAAOAAAAAAAAAAEAIAAAAD0BAABk&#10;cnMvZTJvRG9jLnhtbFBLBQYAAAAABgAGAFkBAAANBgAAAAA=&#10;">
                <v:fill on="f" focussize="0,0"/>
                <v:stroke weight="2.25pt" color="#FF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3979545</wp:posOffset>
                </wp:positionH>
                <wp:positionV relativeFrom="paragraph">
                  <wp:posOffset>622935</wp:posOffset>
                </wp:positionV>
                <wp:extent cx="1742440" cy="544195"/>
                <wp:effectExtent l="4445" t="4445" r="5715" b="22860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775460" cy="544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0000"/>
                          </a:solidFill>
                          <a:prstDash val="dash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仿宋" w:hAnsi="仿宋" w:eastAsia="仿宋" w:cs="仿宋"/>
                                <w:color w:val="FF0000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 w:ascii="Calibri" w:hAnsi="Calibri" w:eastAsia="仿宋" w:cs="Calibri"/>
                                <w:color w:val="FF0000"/>
                                <w:sz w:val="22"/>
                                <w:szCs w:val="24"/>
                              </w:rPr>
                              <w:t>①输入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FF0000"/>
                                <w:sz w:val="22"/>
                                <w:szCs w:val="24"/>
                              </w:rPr>
                              <w:t>邮件和短信通知中的“腾讯会议号”。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35pt;margin-top:49.05pt;height:42.85pt;width:137.2pt;z-index:251655168;mso-width-relative:page;mso-height-relative:page;" fillcolor="#FFFFFF" filled="t" stroked="t" coordsize="21600,21600" o:gfxdata="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BYAAABkcnMvUEsBAhQA&#10;FAAAAAgAh07iQBkVecHaAAAACgEAAA8AAAAAAAAAAQAgAAAAOAAAAGRycy9kb3ducmV2LnhtbFBL&#10;AQIUABQAAAAIAIdO4kAI0yt3UAIAAKQEAAAOAAAAAAAAAAEAIAAAAD8BAABkcnMvZTJvRG9jLnht&#10;bFBLBQYAAAAABgAGAFkBAAABBgAAAAA=&#10;">
                <v:fill on="t" focussize="0,0"/>
                <v:stroke weight="0.5pt" color="#FF0000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" w:hAnsi="仿宋" w:eastAsia="仿宋" w:cs="仿宋"/>
                          <w:color w:val="FF0000"/>
                          <w:sz w:val="22"/>
                          <w:szCs w:val="24"/>
                        </w:rPr>
                      </w:pPr>
                      <w:r>
                        <w:rPr>
                          <w:rFonts w:hint="eastAsia" w:ascii="Calibri" w:hAnsi="Calibri" w:eastAsia="仿宋" w:cs="Calibri"/>
                          <w:color w:val="FF0000"/>
                          <w:sz w:val="22"/>
                          <w:szCs w:val="24"/>
                        </w:rPr>
                        <w:t>①输入</w:t>
                      </w:r>
                      <w:r>
                        <w:rPr>
                          <w:rFonts w:hint="eastAsia" w:ascii="仿宋" w:hAnsi="仿宋" w:eastAsia="仿宋" w:cs="仿宋"/>
                          <w:color w:val="FF0000"/>
                          <w:sz w:val="22"/>
                          <w:szCs w:val="24"/>
                        </w:rPr>
                        <w:t>邮件和短信通知中的“腾讯会议号”。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594995</wp:posOffset>
                </wp:positionH>
                <wp:positionV relativeFrom="paragraph">
                  <wp:posOffset>1372870</wp:posOffset>
                </wp:positionV>
                <wp:extent cx="3287395" cy="640715"/>
                <wp:effectExtent l="13970" t="0" r="32385" b="3111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7395" cy="640715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6.85pt;margin-top:108.1pt;height:50.45pt;width:258.85pt;z-index:251653120;v-text-anchor:middle;mso-width-relative:page;mso-height-relative:page;" filled="f" stroked="t" coordsize="21600,21600" o:gfxdata="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FgAA&#10;AGRycy9QSwECFAAUAAAACACHTuJADAsEGdkAAAAKAQAADwAAAAAAAAABACAAAAA4AAAAZHJzL2Rv&#10;d25yZXYueG1sUEsBAhQAFAAAAAgAh07iQBXwuwJcAgAAnAQAAA4AAAAAAAAAAQAgAAAAPgEAAGRy&#10;cy9lMm9Eb2MueG1sUEsFBgAAAAAGAAYAWQEAAAwGAAAAAA==&#10;">
                <v:fill on="f" focussize="0,0"/>
                <v:stroke weight="2.25pt" color="#FF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3979545</wp:posOffset>
                </wp:positionH>
                <wp:positionV relativeFrom="paragraph">
                  <wp:posOffset>1442085</wp:posOffset>
                </wp:positionV>
                <wp:extent cx="1727200" cy="520700"/>
                <wp:effectExtent l="4445" t="5080" r="20955" b="762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727200" cy="52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0000"/>
                          </a:solidFill>
                          <a:prstDash val="dash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仿宋" w:hAnsi="仿宋" w:eastAsia="仿宋" w:cs="仿宋"/>
                                <w:color w:val="FF0000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 w:ascii="Calibri" w:hAnsi="Calibri" w:eastAsia="仿宋" w:cs="Calibri"/>
                                <w:color w:val="FF0000"/>
                                <w:sz w:val="22"/>
                                <w:szCs w:val="24"/>
                              </w:rPr>
                              <w:t>②填写名称为“</w:t>
                            </w:r>
                            <w:r>
                              <w:rPr>
                                <w:rFonts w:hint="eastAsia" w:ascii="Calibri" w:hAnsi="Calibri" w:eastAsia="仿宋" w:cs="Calibri"/>
                                <w:color w:val="FF0000"/>
                                <w:sz w:val="22"/>
                                <w:szCs w:val="24"/>
                                <w:lang w:eastAsia="zh-CN"/>
                              </w:rPr>
                              <w:t>考生</w:t>
                            </w:r>
                            <w:r>
                              <w:rPr>
                                <w:rFonts w:hint="eastAsia" w:ascii="Calibri" w:hAnsi="Calibri" w:eastAsia="仿宋" w:cs="Calibri"/>
                                <w:color w:val="FF0000"/>
                                <w:sz w:val="22"/>
                                <w:szCs w:val="24"/>
                              </w:rPr>
                              <w:t>姓名+准考证号”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FF0000"/>
                                <w:sz w:val="22"/>
                                <w:szCs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35pt;margin-top:113.55pt;height:41pt;width:136pt;z-index:251654144;mso-width-relative:page;mso-height-relative:page;" fillcolor="#FFFFFF" filled="t" stroked="t" coordsize="21600,21600" o:gfxdata="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FgAAAGRycy9QSwEC&#10;FAAUAAAACACHTuJA8bRbsNsAAAALAQAADwAAAAAAAAABACAAAAA4AAAAZHJzL2Rvd25yZXYueG1s&#10;UEsBAhQAFAAAAAgAh07iQIGtWnBRAgAApAQAAA4AAAAAAAAAAQAgAAAAQAEAAGRycy9lMm9Eb2Mu&#10;eG1sUEsFBgAAAAAGAAYAWQEAAAMGAAAAAA==&#10;">
                <v:fill on="t" focussize="0,0"/>
                <v:stroke weight="0.5pt" color="#FF0000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" w:hAnsi="仿宋" w:eastAsia="仿宋" w:cs="仿宋"/>
                          <w:color w:val="FF0000"/>
                          <w:sz w:val="22"/>
                          <w:szCs w:val="24"/>
                        </w:rPr>
                      </w:pPr>
                      <w:r>
                        <w:rPr>
                          <w:rFonts w:hint="eastAsia" w:ascii="Calibri" w:hAnsi="Calibri" w:eastAsia="仿宋" w:cs="Calibri"/>
                          <w:color w:val="FF0000"/>
                          <w:sz w:val="22"/>
                          <w:szCs w:val="24"/>
                        </w:rPr>
                        <w:t>②填写名称为“</w:t>
                      </w:r>
                      <w:r>
                        <w:rPr>
                          <w:rFonts w:hint="eastAsia" w:ascii="Calibri" w:hAnsi="Calibri" w:eastAsia="仿宋" w:cs="Calibri"/>
                          <w:color w:val="FF0000"/>
                          <w:sz w:val="22"/>
                          <w:szCs w:val="24"/>
                          <w:lang w:eastAsia="zh-CN"/>
                        </w:rPr>
                        <w:t>考生</w:t>
                      </w:r>
                      <w:r>
                        <w:rPr>
                          <w:rFonts w:hint="eastAsia" w:ascii="Calibri" w:hAnsi="Calibri" w:eastAsia="仿宋" w:cs="Calibri"/>
                          <w:color w:val="FF0000"/>
                          <w:sz w:val="22"/>
                          <w:szCs w:val="24"/>
                        </w:rPr>
                        <w:t>姓名+准考证号”</w:t>
                      </w:r>
                      <w:r>
                        <w:rPr>
                          <w:rFonts w:hint="eastAsia" w:ascii="仿宋" w:hAnsi="仿宋" w:eastAsia="仿宋" w:cs="仿宋"/>
                          <w:color w:val="FF0000"/>
                          <w:sz w:val="22"/>
                          <w:szCs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114300" distR="114300">
            <wp:extent cx="3581400" cy="2800350"/>
            <wp:effectExtent l="9525" t="9525" r="9525" b="9525"/>
            <wp:docPr id="16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8003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会议号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一栏中填写邮件和短信通知中的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会议号</w:t>
      </w:r>
      <w:r>
        <w:rPr>
          <w:rFonts w:ascii="Times New Roman" w:hAnsi="Times New Roman" w:eastAsia="仿宋_GB2312" w:cs="Times New Roman"/>
          <w:sz w:val="32"/>
          <w:szCs w:val="32"/>
        </w:rPr>
        <w:t>，在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/>
          <w:sz w:val="32"/>
          <w:szCs w:val="32"/>
        </w:rPr>
        <w:t>您的名称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一栏中填写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  <w:t>考生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姓名+准考证号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。在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会议设置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中须</w:t>
      </w:r>
      <w:r>
        <w:rPr>
          <w:rFonts w:ascii="Times New Roman" w:hAnsi="Times New Roman" w:eastAsia="仿宋_GB2312" w:cs="Times New Roman"/>
          <w:b/>
          <w:sz w:val="32"/>
          <w:szCs w:val="32"/>
        </w:rPr>
        <w:t>自动连接音频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b/>
          <w:sz w:val="32"/>
          <w:szCs w:val="32"/>
        </w:rPr>
        <w:t>保持摄像头开启。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移动终端的摆放及设置要求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（1）移动终端设置要求及操作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在考试期间，请保证移动终端电量充足。在移动终端设置中，须</w:t>
      </w:r>
      <w:r>
        <w:rPr>
          <w:rFonts w:hint="eastAsia" w:ascii="Times New Roman" w:hAnsi="Times New Roman" w:eastAsia="仿宋_GB2312" w:cs="Times New Roman"/>
          <w:b/>
          <w:bCs/>
          <w:color w:val="FF0000"/>
          <w:sz w:val="32"/>
          <w:szCs w:val="32"/>
          <w:u w:val="single"/>
          <w:lang w:eastAsia="zh-CN"/>
        </w:rPr>
        <w:t>“</w:t>
      </w:r>
      <w:r>
        <w:rPr>
          <w:rFonts w:ascii="Times New Roman" w:hAnsi="Times New Roman" w:eastAsia="仿宋_GB2312" w:cs="Times New Roman"/>
          <w:b/>
          <w:bCs/>
          <w:color w:val="FF0000"/>
          <w:sz w:val="32"/>
          <w:szCs w:val="32"/>
          <w:u w:val="single"/>
        </w:rPr>
        <w:t>解除屏幕方向锁定，打开屏幕方向自动旋转功能</w:t>
      </w:r>
      <w:r>
        <w:rPr>
          <w:rFonts w:hint="eastAsia" w:ascii="Times New Roman" w:hAnsi="Times New Roman" w:eastAsia="仿宋_GB2312" w:cs="Times New Roman"/>
          <w:b/>
          <w:bCs/>
          <w:color w:val="FF0000"/>
          <w:sz w:val="32"/>
          <w:szCs w:val="32"/>
          <w:u w:val="single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，确保移动终端在横屏放置状态下屏幕方向可自动旋转。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4237990</wp:posOffset>
                </wp:positionH>
                <wp:positionV relativeFrom="paragraph">
                  <wp:posOffset>1296035</wp:posOffset>
                </wp:positionV>
                <wp:extent cx="668655" cy="486410"/>
                <wp:effectExtent l="13970" t="13970" r="22225" b="3302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655" cy="48641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3.7pt;margin-top:102.05pt;height:38.3pt;width:52.65pt;z-index:251660288;v-text-anchor:middle;mso-width-relative:page;mso-height-relative:page;" filled="f" stroked="t" coordsize="21600,21600" o:gfxdata="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BYA&#10;AABkcnMvUEsBAhQAFAAAAAgAh07iQPv8FUvZAAAACwEAAA8AAAAAAAAAAQAgAAAAOAAAAGRycy9k&#10;b3ducmV2LnhtbFBLAQIUABQAAAAIAIdO4kCahrT5XQIAAJsEAAAOAAAAAAAAAAEAIAAAAD4BAABk&#10;cnMvZTJvRG9jLnhtbFBLBQYAAAAABgAGAFkBAAANBgAAAAA=&#10;">
                <v:fill on="f" focussize="0,0"/>
                <v:stroke weight="2.25pt" color="#FF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2051685</wp:posOffset>
                </wp:positionV>
                <wp:extent cx="574040" cy="521970"/>
                <wp:effectExtent l="14605" t="14605" r="20955" b="15875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040" cy="52197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.5pt;margin-top:161.55pt;height:41.1pt;width:45.2pt;z-index:251658240;v-text-anchor:middle;mso-width-relative:page;mso-height-relative:page;" filled="f" stroked="t" coordsize="21600,21600" o:gfxdata="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FgAA&#10;AGRycy9QSwECFAAUAAAACACHTuJAiPEmkNkAAAAKAQAADwAAAAAAAAABACAAAAA4AAAAZHJzL2Rv&#10;d25yZXYueG1sUEsBAhQAFAAAAAgAh07iQCi5QKZcAgAAmwQAAA4AAAAAAAAAAQAgAAAAPgEAAGRy&#10;cy9lMm9Eb2MueG1sUEsFBgAAAAAGAAYAWQEAAAwGAAAAAA==&#10;">
                <v:fill on="f" focussize="0,0"/>
                <v:stroke weight="2.25pt" color="#FF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2911475</wp:posOffset>
                </wp:positionH>
                <wp:positionV relativeFrom="paragraph">
                  <wp:posOffset>4307840</wp:posOffset>
                </wp:positionV>
                <wp:extent cx="1918335" cy="1233805"/>
                <wp:effectExtent l="4445" t="4445" r="20320" b="1905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918335" cy="1233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0000"/>
                          </a:solidFill>
                          <a:prstDash val="dash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仿宋" w:hAnsi="仿宋" w:eastAsia="仿宋" w:cs="仿宋"/>
                                <w:color w:val="FF0000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FF0000"/>
                                <w:sz w:val="28"/>
                                <w:szCs w:val="32"/>
                              </w:rPr>
                              <w:t>以安卓手机为例，在控制栏中须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color w:val="FF0000"/>
                                <w:sz w:val="28"/>
                                <w:szCs w:val="32"/>
                                <w:u w:val="single"/>
                              </w:rPr>
                              <w:t>打开屏幕方向“自动旋转”功能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FF0000"/>
                                <w:sz w:val="28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9.25pt;margin-top:339.2pt;height:97.15pt;width:151.05pt;z-index:251661312;mso-width-relative:page;mso-height-relative:page;" fillcolor="#FFFFFF" filled="t" stroked="t" coordsize="21600,21600" o:gfxdata="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BYAAABkcnMvUEsB&#10;AhQAFAAAAAgAh07iQNLfUWDaAAAACwEAAA8AAAAAAAAAAQAgAAAAOAAAAGRycy9kb3ducmV2Lnht&#10;bFBLAQIUABQAAAAIAIdO4kC/2Ig1UwIAAKUEAAAOAAAAAAAAAAEAIAAAAD8BAABkcnMvZTJvRG9j&#10;LnhtbFBLBQYAAAAABgAGAFkBAAAEBgAAAAA=&#10;">
                <v:fill on="t" focussize="0,0"/>
                <v:stroke weight="0.5pt" color="#FF0000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" w:hAnsi="仿宋" w:eastAsia="仿宋" w:cs="仿宋"/>
                          <w:color w:val="FF0000"/>
                          <w:sz w:val="28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FF0000"/>
                          <w:sz w:val="28"/>
                          <w:szCs w:val="32"/>
                        </w:rPr>
                        <w:t>以安卓手机为例，在控制栏中须</w:t>
                      </w:r>
                      <w:r>
                        <w:rPr>
                          <w:rFonts w:hint="eastAsia" w:ascii="仿宋" w:hAnsi="仿宋" w:eastAsia="仿宋" w:cs="仿宋"/>
                          <w:b/>
                          <w:bCs/>
                          <w:color w:val="FF0000"/>
                          <w:sz w:val="28"/>
                          <w:szCs w:val="32"/>
                          <w:u w:val="single"/>
                        </w:rPr>
                        <w:t>打开屏幕方向“自动旋转”功能</w:t>
                      </w:r>
                      <w:r>
                        <w:rPr>
                          <w:rFonts w:hint="eastAsia" w:ascii="仿宋" w:hAnsi="仿宋" w:eastAsia="仿宋" w:cs="仿宋"/>
                          <w:color w:val="FF0000"/>
                          <w:sz w:val="28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4307840</wp:posOffset>
                </wp:positionV>
                <wp:extent cx="1918335" cy="1233805"/>
                <wp:effectExtent l="4445" t="4445" r="20320" b="1905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918335" cy="1233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0000"/>
                          </a:solidFill>
                          <a:prstDash val="dash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仿宋" w:hAnsi="仿宋" w:eastAsia="仿宋" w:cs="仿宋"/>
                                <w:color w:val="FF0000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FF0000"/>
                                <w:sz w:val="28"/>
                                <w:szCs w:val="32"/>
                              </w:rPr>
                              <w:t>以苹果手机为例，在通知中心中须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color w:val="FF0000"/>
                                <w:sz w:val="28"/>
                                <w:szCs w:val="32"/>
                                <w:u w:val="single"/>
                              </w:rPr>
                              <w:t>解除“屏幕方向锁定”功能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FF0000"/>
                                <w:sz w:val="28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5pt;margin-top:339.2pt;height:97.15pt;width:151.05pt;z-index:251659264;mso-width-relative:page;mso-height-relative:page;" fillcolor="#FFFFFF" filled="t" stroked="t" coordsize="21600,21600" o:gfxdata="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BYAAABkcnMvUEsB&#10;AhQAFAAAAAgAh07iQKOq0E/bAAAACgEAAA8AAAAAAAAAAQAgAAAAOAAAAGRycy9kb3ducmV2Lnht&#10;bFBLAQIUABQAAAAIAIdO4kCNNeY2UgIAAKUEAAAOAAAAAAAAAAEAIAAAAEABAABkcnMvZTJvRG9j&#10;LnhtbFBLBQYAAAAABgAGAFkBAAAEBgAAAAA=&#10;">
                <v:fill on="t" focussize="0,0"/>
                <v:stroke weight="0.5pt" color="#FF0000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" w:hAnsi="仿宋" w:eastAsia="仿宋" w:cs="仿宋"/>
                          <w:color w:val="FF0000"/>
                          <w:sz w:val="28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FF0000"/>
                          <w:sz w:val="28"/>
                          <w:szCs w:val="32"/>
                        </w:rPr>
                        <w:t>以苹果手机为例，在通知中心中须</w:t>
                      </w:r>
                      <w:r>
                        <w:rPr>
                          <w:rFonts w:hint="eastAsia" w:ascii="仿宋" w:hAnsi="仿宋" w:eastAsia="仿宋" w:cs="仿宋"/>
                          <w:b/>
                          <w:bCs/>
                          <w:color w:val="FF0000"/>
                          <w:sz w:val="28"/>
                          <w:szCs w:val="32"/>
                          <w:u w:val="single"/>
                        </w:rPr>
                        <w:t>解除“屏幕方向锁定”功能</w:t>
                      </w:r>
                      <w:r>
                        <w:rPr>
                          <w:rFonts w:hint="eastAsia" w:ascii="仿宋" w:hAnsi="仿宋" w:eastAsia="仿宋" w:cs="仿宋"/>
                          <w:color w:val="FF0000"/>
                          <w:sz w:val="28"/>
                          <w:szCs w:val="3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2379345" cy="4233545"/>
            <wp:effectExtent l="0" t="0" r="1905" b="14605"/>
            <wp:docPr id="22" name="图片 22" descr="157efd646cf8f6e254f9df0a1616c6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57efd646cf8f6e254f9df0a1616c67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79345" cy="423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2269490" cy="4229735"/>
            <wp:effectExtent l="0" t="0" r="16510" b="18415"/>
            <wp:docPr id="25" name="图片 25" descr="e8b423a930ef4cc517bac9cd36f9dc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e8b423a930ef4cc517bac9cd36f9dc4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69490" cy="422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注：由于各移动终端型号、系统存在差异，请根据自己移动终端实际情况进行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屏幕方向自动旋转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功能的设置。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（2）移动终端摆放位置要求及操作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在考试期间，移动终端须放置于桌面的一侧（见下图1），保持设备稳定。移动终端的摄像头须能够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拍摄到桌面上的电脑、键盘、鼠标、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  <w:lang w:eastAsia="zh-CN"/>
        </w:rPr>
        <w:t>考生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双手的操作及桌面前方的位置</w:t>
      </w:r>
      <w:r>
        <w:rPr>
          <w:rFonts w:ascii="Times New Roman" w:hAnsi="Times New Roman" w:eastAsia="仿宋_GB2312" w:cs="Times New Roman"/>
          <w:sz w:val="32"/>
          <w:szCs w:val="32"/>
        </w:rPr>
        <w:t>（见下图2）。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>请提前准备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</w:rPr>
        <w:t>手机支架或其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>它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</w:rPr>
        <w:t>同类物品，确保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>移动终端摆放位置达到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</w:rPr>
        <w:t>监控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>要求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  <w:lang w:eastAsia="zh-CN"/>
        </w:rPr>
        <w:t>。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4658360</wp:posOffset>
                </wp:positionH>
                <wp:positionV relativeFrom="paragraph">
                  <wp:posOffset>1480185</wp:posOffset>
                </wp:positionV>
                <wp:extent cx="1537335" cy="1416685"/>
                <wp:effectExtent l="4445" t="4445" r="20320" b="762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406525" cy="1233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0000"/>
                          </a:solidFill>
                          <a:prstDash val="dash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微软雅黑"/>
                                <w:color w:val="FF000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eastAsia="微软雅黑" w:cs="Calibri"/>
                                <w:color w:val="FF0000"/>
                                <w:sz w:val="24"/>
                                <w:szCs w:val="28"/>
                              </w:rPr>
                              <w:t>①</w:t>
                            </w:r>
                            <w:r>
                              <w:rPr>
                                <w:rFonts w:hint="eastAsia" w:ascii="Calibri" w:hAnsi="Calibri" w:eastAsia="微软雅黑" w:cs="Calibri"/>
                                <w:color w:val="FF0000"/>
                                <w:sz w:val="24"/>
                                <w:szCs w:val="28"/>
                              </w:rPr>
                              <w:t>加入会议后，须将移动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0000"/>
                                <w:sz w:val="24"/>
                                <w:szCs w:val="28"/>
                              </w:rPr>
                              <w:t>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0000"/>
                                <w:sz w:val="24"/>
                                <w:szCs w:val="24"/>
                              </w:rPr>
                              <w:t>端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</w:rPr>
                              <w:t>横放于一侧。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6.8pt;margin-top:116.55pt;height:111.55pt;width:121.05pt;z-index:251656192;mso-width-relative:page;mso-height-relative:page;" fillcolor="#FFFFFF" filled="t" stroked="t" coordsize="21600,21600" o:gfxdata="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WAAAAZHJzL1BLAQIU&#10;ABQAAAAIAIdO4kClt/tt2wAAAAsBAAAPAAAAAAAAAAEAIAAAADgAAABkcnMvZG93bnJldi54bWxQ&#10;SwECFAAUAAAACACHTuJAn2FBPlACAACjBAAADgAAAAAAAAABACAAAABAAQAAZHJzL2Uyb0RvYy54&#10;bWxQSwUGAAAAAAYABgBZAQAAAgYAAAAA&#10;">
                <v:fill on="t" focussize="0,0"/>
                <v:stroke weight="0.5pt" color="#FF0000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微软雅黑"/>
                          <w:color w:val="FF0000"/>
                          <w:sz w:val="24"/>
                          <w:szCs w:val="28"/>
                        </w:rPr>
                      </w:pPr>
                      <w:r>
                        <w:rPr>
                          <w:rFonts w:ascii="Calibri" w:hAnsi="Calibri" w:eastAsia="微软雅黑" w:cs="Calibri"/>
                          <w:color w:val="FF0000"/>
                          <w:sz w:val="24"/>
                          <w:szCs w:val="28"/>
                        </w:rPr>
                        <w:t>①</w:t>
                      </w:r>
                      <w:r>
                        <w:rPr>
                          <w:rFonts w:hint="eastAsia" w:ascii="Calibri" w:hAnsi="Calibri" w:eastAsia="微软雅黑" w:cs="Calibri"/>
                          <w:color w:val="FF0000"/>
                          <w:sz w:val="24"/>
                          <w:szCs w:val="28"/>
                        </w:rPr>
                        <w:t>加入会议后，须将移动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0000"/>
                          <w:sz w:val="24"/>
                          <w:szCs w:val="28"/>
                        </w:rPr>
                        <w:t>终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0000"/>
                          <w:sz w:val="24"/>
                          <w:szCs w:val="24"/>
                        </w:rPr>
                        <w:t>端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</w:rPr>
                        <w:t>横放于一侧。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71770" cy="3282950"/>
            <wp:effectExtent l="12700" t="12700" r="30480" b="19050"/>
            <wp:docPr id="19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8295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2">
                          <a:lumMod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图1移动终端摆放位置示例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4719955</wp:posOffset>
                </wp:positionH>
                <wp:positionV relativeFrom="paragraph">
                  <wp:posOffset>1123315</wp:posOffset>
                </wp:positionV>
                <wp:extent cx="1512570" cy="2093595"/>
                <wp:effectExtent l="4445" t="4445" r="6985" b="1651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406525" cy="831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0000"/>
                          </a:solidFill>
                          <a:prstDash val="dash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微软雅黑"/>
                                <w:color w:val="FF000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eastAsia="微软雅黑" w:cs="Calibri"/>
                                <w:color w:val="FF0000"/>
                                <w:sz w:val="24"/>
                                <w:szCs w:val="28"/>
                              </w:rPr>
                              <w:t>②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0000"/>
                                <w:sz w:val="24"/>
                                <w:szCs w:val="28"/>
                              </w:rPr>
                              <w:t>摆放完成后，查看腾讯会议拍摄画面是否符合要求，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4"/>
                                <w:szCs w:val="28"/>
                                <w:u w:val="single"/>
                              </w:rPr>
                              <w:t>需拍摄到双手、桌面、侧身及电脑屏幕。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1.65pt;margin-top:88.45pt;height:164.85pt;width:119.1pt;z-index:251658240;mso-width-relative:page;mso-height-relative:page;" fillcolor="#FFFFFF" filled="t" stroked="t" coordsize="21600,21600" o:gfxdata="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FgAAAGRycy9QSwEC&#10;FAAUAAAACACHTuJAQDY17dsAAAALAQAADwAAAAAAAAABACAAAAA4AAAAZHJzL2Rvd25yZXYueG1s&#10;UEsBAhQAFAAAAAgAh07iQPmixjdRAgAApAQAAA4AAAAAAAAAAQAgAAAAQAEAAGRycy9lMm9Eb2Mu&#10;eG1sUEsFBgAAAAAGAAYAWQEAAAMGAAAAAA==&#10;">
                <v:fill on="t" focussize="0,0"/>
                <v:stroke weight="0.5pt" color="#FF0000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微软雅黑"/>
                          <w:color w:val="FF0000"/>
                          <w:sz w:val="24"/>
                          <w:szCs w:val="28"/>
                        </w:rPr>
                      </w:pPr>
                      <w:r>
                        <w:rPr>
                          <w:rFonts w:ascii="Calibri" w:hAnsi="Calibri" w:eastAsia="微软雅黑" w:cs="Calibri"/>
                          <w:color w:val="FF0000"/>
                          <w:sz w:val="24"/>
                          <w:szCs w:val="28"/>
                        </w:rPr>
                        <w:t>②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0000"/>
                          <w:sz w:val="24"/>
                          <w:szCs w:val="28"/>
                        </w:rPr>
                        <w:t>摆放完成后，查看腾讯会议拍摄画面是否符合要求，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4"/>
                          <w:szCs w:val="28"/>
                          <w:u w:val="single"/>
                        </w:rPr>
                        <w:t>需拍摄到双手、桌面、侧身及电脑屏幕。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65420" cy="3829685"/>
            <wp:effectExtent l="0" t="0" r="11430" b="18415"/>
            <wp:docPr id="31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9"/>
                    <pic:cNvPicPr preferRelativeResize="false">
                      <a:picLocks noChangeAspect="true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l="-6170" r="-617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829685"/>
                    </a:xfrm>
                    <a:custGeom>
                      <a:avLst/>
                      <a:gdLst/>
                      <a:ahLst/>
                      <a:cxnLst>
                        <a:cxn ang="3">
                          <a:pos x="hc" y="t"/>
                        </a:cxn>
                        <a:cxn ang="cd2">
                          <a:pos x="l" y="vc"/>
                        </a:cxn>
                        <a:cxn ang="cd4">
                          <a:pos x="hc" y="b"/>
                        </a:cxn>
                        <a:cxn ang="0">
                          <a:pos x="r" y="vc"/>
                        </a:cxn>
                      </a:cxnLst>
                      <a:rect l="l" t="t" r="r" b="b"/>
                      <a:pathLst>
                        <a:path w="5040" h="6000">
                          <a:moveTo>
                            <a:pt x="0" y="0"/>
                          </a:moveTo>
                          <a:lnTo>
                            <a:pt x="5040" y="0"/>
                          </a:lnTo>
                          <a:lnTo>
                            <a:pt x="5040" y="6000"/>
                          </a:lnTo>
                          <a:lnTo>
                            <a:pt x="0" y="6000"/>
                          </a:lnTo>
                          <a:lnTo>
                            <a:pt x="0" y="0"/>
                          </a:lnTo>
                          <a:close/>
                        </a:path>
                      </a:pathLst>
                    </a:custGeom>
                    <a:blipFill rotWithShape="true">
                      <a:blip r:embed="rId21">
                        <a:extLst>
                          <a:ext uri="{28A0092B-C50C-407E-A947-70E740481C1C}">
                            <a14:useLocalDpi xmlns:a14="http://schemas.microsoft.com/office/drawing/2010/main" val="false"/>
                          </a:ext>
                        </a:extLst>
                      </a:blip>
                      <a:stretch>
                        <a:fillRect/>
                      </a:stretch>
                    </a:blipFill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图2腾讯会议画面呈现要求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FgAAAGRycy9QSwEC&#10;FAAUAAAACACHTuJAs0lY7tAAAAAFAQAADwAAAAAAAAABACAAAAA4AAAAZHJzL2Rvd25yZXYueG1s&#10;UEsBAhQAFAAAAAgAh07iQKFsZVUjAgAAOQQAAA4AAAAAAAAAAQAgAAAANQ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59A"/>
    <w:rsid w:val="00071D97"/>
    <w:rsid w:val="000971E4"/>
    <w:rsid w:val="000A3203"/>
    <w:rsid w:val="000D73C0"/>
    <w:rsid w:val="000E3833"/>
    <w:rsid w:val="000F4FAC"/>
    <w:rsid w:val="00112A18"/>
    <w:rsid w:val="00134418"/>
    <w:rsid w:val="00167A7C"/>
    <w:rsid w:val="00236440"/>
    <w:rsid w:val="0028130A"/>
    <w:rsid w:val="00283FBC"/>
    <w:rsid w:val="002C769B"/>
    <w:rsid w:val="00305F89"/>
    <w:rsid w:val="00332572"/>
    <w:rsid w:val="00443D0E"/>
    <w:rsid w:val="00462A56"/>
    <w:rsid w:val="004D2016"/>
    <w:rsid w:val="004E3F3F"/>
    <w:rsid w:val="004E54CB"/>
    <w:rsid w:val="004E692F"/>
    <w:rsid w:val="00530A1F"/>
    <w:rsid w:val="00571DBA"/>
    <w:rsid w:val="00632D90"/>
    <w:rsid w:val="00667CCC"/>
    <w:rsid w:val="00682449"/>
    <w:rsid w:val="00786F75"/>
    <w:rsid w:val="00796E22"/>
    <w:rsid w:val="007E502F"/>
    <w:rsid w:val="00824DB8"/>
    <w:rsid w:val="00827B7F"/>
    <w:rsid w:val="008319B6"/>
    <w:rsid w:val="00874918"/>
    <w:rsid w:val="008E7782"/>
    <w:rsid w:val="00931AD8"/>
    <w:rsid w:val="00947AF7"/>
    <w:rsid w:val="00955390"/>
    <w:rsid w:val="00A23B86"/>
    <w:rsid w:val="00A23CDB"/>
    <w:rsid w:val="00A318D7"/>
    <w:rsid w:val="00A60393"/>
    <w:rsid w:val="00A87822"/>
    <w:rsid w:val="00A9166B"/>
    <w:rsid w:val="00A96C9D"/>
    <w:rsid w:val="00AA2A0A"/>
    <w:rsid w:val="00AB21C8"/>
    <w:rsid w:val="00AE0EEE"/>
    <w:rsid w:val="00AF67B8"/>
    <w:rsid w:val="00B40408"/>
    <w:rsid w:val="00B40D92"/>
    <w:rsid w:val="00B56E66"/>
    <w:rsid w:val="00C06238"/>
    <w:rsid w:val="00CB6754"/>
    <w:rsid w:val="00D072F2"/>
    <w:rsid w:val="00D101E1"/>
    <w:rsid w:val="00D2059A"/>
    <w:rsid w:val="00D45141"/>
    <w:rsid w:val="00DA6BF8"/>
    <w:rsid w:val="00E81959"/>
    <w:rsid w:val="00F01FB3"/>
    <w:rsid w:val="00FA37B0"/>
    <w:rsid w:val="0F9A7DFC"/>
    <w:rsid w:val="115D1196"/>
    <w:rsid w:val="18C06700"/>
    <w:rsid w:val="1A2624E5"/>
    <w:rsid w:val="1D7B059B"/>
    <w:rsid w:val="24634EE0"/>
    <w:rsid w:val="27AA3FED"/>
    <w:rsid w:val="299C006C"/>
    <w:rsid w:val="2C25006F"/>
    <w:rsid w:val="2FF667B5"/>
    <w:rsid w:val="34BA316C"/>
    <w:rsid w:val="38885077"/>
    <w:rsid w:val="4B1C44AD"/>
    <w:rsid w:val="57DB1FF1"/>
    <w:rsid w:val="5BCE2D01"/>
    <w:rsid w:val="5E2B0398"/>
    <w:rsid w:val="646B6AE0"/>
    <w:rsid w:val="64EA0C2A"/>
    <w:rsid w:val="6E795B96"/>
    <w:rsid w:val="7246259B"/>
    <w:rsid w:val="752C2A37"/>
    <w:rsid w:val="75C2042A"/>
    <w:rsid w:val="79C20A48"/>
    <w:rsid w:val="7A4D0EF3"/>
    <w:rsid w:val="7AAC6A1C"/>
    <w:rsid w:val="7BE31D38"/>
    <w:rsid w:val="7D9F0237"/>
    <w:rsid w:val="7DD340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6"/>
    <w:semiHidden/>
    <w:qFormat/>
    <w:uiPriority w:val="99"/>
    <w:rPr>
      <w:b/>
      <w:bCs/>
      <w:kern w:val="2"/>
      <w:sz w:val="21"/>
      <w:szCs w:val="22"/>
    </w:rPr>
  </w:style>
  <w:style w:type="character" w:customStyle="1" w:styleId="14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jpe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129</Words>
  <Characters>739</Characters>
  <Lines>6</Lines>
  <Paragraphs>1</Paragraphs>
  <TotalTime>4</TotalTime>
  <ScaleCrop>false</ScaleCrop>
  <LinksUpToDate>false</LinksUpToDate>
  <CharactersWithSpaces>867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2021-02-26T09:12:00Z</dcterms:created>
  <dc:creator>李薇</dc:creator>
  <cp:lastModifiedBy>cdpf</cp:lastModifiedBy>
  <cp:lastPrinted>2022-03-15T10:17:00Z</cp:lastPrinted>
  <dcterms:modified xsi:type="dcterms:W3CDTF">2022-03-15T12:27:54Z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